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8159">
      <w:pPr>
        <w:spacing w:line="600" w:lineRule="exact"/>
        <w:jc w:val="both"/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  <w:t>附件2：</w:t>
      </w:r>
    </w:p>
    <w:p w14:paraId="61AAD680"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pacing w:val="9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9"/>
          <w:sz w:val="44"/>
          <w:szCs w:val="44"/>
          <w:lang w:eastAsia="zh-CN"/>
        </w:rPr>
        <w:t>2024年峨眉山市桂花桥镇高标准农田改造提升项目</w:t>
      </w:r>
      <w:r>
        <w:rPr>
          <w:rFonts w:hint="eastAsia" w:asciiTheme="minorEastAsia" w:hAnsiTheme="minorEastAsia" w:eastAsiaTheme="minorEastAsia" w:cstheme="minorEastAsia"/>
          <w:spacing w:val="9"/>
          <w:sz w:val="44"/>
          <w:szCs w:val="44"/>
          <w:lang w:val="en-US" w:eastAsia="zh-CN"/>
        </w:rPr>
        <w:t>建设内容情况表</w:t>
      </w:r>
    </w:p>
    <w:p w14:paraId="267100D0">
      <w:pPr>
        <w:pStyle w:val="4"/>
        <w:spacing w:before="166" w:line="600" w:lineRule="exact"/>
        <w:jc w:val="right"/>
        <w:rPr>
          <w:sz w:val="24"/>
          <w:szCs w:val="24"/>
          <w:lang w:eastAsia="zh-CN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spacing w:val="-2"/>
          <w:sz w:val="24"/>
          <w:szCs w:val="24"/>
          <w:lang w:eastAsia="zh-CN"/>
        </w:rPr>
        <w:t>单位：万元</w:t>
      </w:r>
    </w:p>
    <w:tbl>
      <w:tblPr>
        <w:tblStyle w:val="5"/>
        <w:tblW w:w="89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4"/>
        <w:gridCol w:w="1060"/>
        <w:gridCol w:w="1207"/>
        <w:gridCol w:w="1379"/>
        <w:gridCol w:w="1839"/>
      </w:tblGrid>
      <w:tr w14:paraId="1C3C366A">
        <w:tblPrEx>
          <w:shd w:val="clear" w:color="auto" w:fill="auto"/>
        </w:tblPrEx>
        <w:trPr>
          <w:trHeight w:val="381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2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4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3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E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投资总额（万元）</w:t>
            </w:r>
          </w:p>
        </w:tc>
      </w:tr>
      <w:tr w14:paraId="06CCC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A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栏次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64A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EED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C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B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6931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A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3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C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3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5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 w14:paraId="28B944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2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（一）土地平整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567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2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AEE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0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130.73</w:t>
            </w:r>
          </w:p>
        </w:tc>
      </w:tr>
      <w:tr w14:paraId="2040D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1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1.田块修筑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1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653.37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F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22.09</w:t>
            </w:r>
          </w:p>
        </w:tc>
      </w:tr>
      <w:tr w14:paraId="0E78D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6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2.耕作层剥离和回填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0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1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0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653.37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8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58.37</w:t>
            </w:r>
          </w:p>
        </w:tc>
      </w:tr>
      <w:tr w14:paraId="448F7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3.细部平整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C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0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653.37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D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50.27</w:t>
            </w:r>
          </w:p>
        </w:tc>
      </w:tr>
      <w:tr w14:paraId="391A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9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（二）土壤改良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CBB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3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C01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5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15.03</w:t>
            </w:r>
          </w:p>
        </w:tc>
      </w:tr>
      <w:tr w14:paraId="48E19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1.沙（黏）质土壤治理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A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8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8FA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E63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A0DA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8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2.酸化土壤治理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A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3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0E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46F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EC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4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3.盐碱土壤治理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F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D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63C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73B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9BB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D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4.污染土壤修复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8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C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D1A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A0A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2E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0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5.地力培肥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A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B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5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653.37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6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15.03</w:t>
            </w:r>
          </w:p>
        </w:tc>
      </w:tr>
      <w:tr w14:paraId="7547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7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（三）灌溉和排水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C34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A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F32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9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566.94</w:t>
            </w:r>
          </w:p>
        </w:tc>
      </w:tr>
      <w:tr w14:paraId="6596FD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8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1.塘堰（坝）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0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E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A9D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007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B0D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F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2.小型拦河坝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2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3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EF1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5B2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53B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9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3.农用井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A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404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691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2A5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B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4.小型集雨设施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A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7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AB7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11E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7B8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7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5.泵站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B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6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0A3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DD1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6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B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6.疏浚沟渠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D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9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B06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698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A0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B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7.衬砌明渠（沟）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0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11.892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F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445.86</w:t>
            </w:r>
          </w:p>
        </w:tc>
      </w:tr>
      <w:tr w14:paraId="03036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4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8.排水暗渠（管）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C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6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1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4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3.63</w:t>
            </w:r>
          </w:p>
        </w:tc>
      </w:tr>
      <w:tr w14:paraId="445C4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7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9.渠系建筑物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F88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6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A49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F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24.32</w:t>
            </w:r>
          </w:p>
        </w:tc>
      </w:tr>
      <w:tr w14:paraId="0F22C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F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其中：水闸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8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9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74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2FE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097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F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1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2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D69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813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F3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F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倒虹吸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0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FAB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C6A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DC2E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1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9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5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2AF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528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43A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F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7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C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5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6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21.18</w:t>
            </w:r>
          </w:p>
        </w:tc>
      </w:tr>
      <w:tr w14:paraId="6F413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6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D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E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4DE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647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BD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A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F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6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2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</w:t>
            </w:r>
          </w:p>
        </w:tc>
      </w:tr>
      <w:tr w14:paraId="13245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0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10.管灌（高效节水灌溉措施）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2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0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4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5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92.93</w:t>
            </w:r>
          </w:p>
        </w:tc>
      </w:tr>
      <w:tr w14:paraId="25AED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7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11.喷灌（高效节水灌溉措施）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F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DBC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217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6CCB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9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12.微灌（高效节水灌溉措施）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A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9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401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76F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E6B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7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13.其他水利措施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0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C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B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 w14:paraId="6DE75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1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（四）田间道路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71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0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1D9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5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614.71</w:t>
            </w:r>
          </w:p>
        </w:tc>
      </w:tr>
      <w:tr w14:paraId="618FD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B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1.机耕路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4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9DF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4818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269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A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其中：硬化道路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5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DFC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EC15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0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4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2.生产路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0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F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611.24</w:t>
            </w:r>
          </w:p>
        </w:tc>
      </w:tr>
      <w:tr w14:paraId="49071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6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3.其他田间道路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3.47</w:t>
            </w:r>
          </w:p>
        </w:tc>
      </w:tr>
      <w:tr w14:paraId="0E547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A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（五）农田防护与生态环境保护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6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9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C71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96B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1D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2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1.农田林网工程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F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0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54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D11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E2BF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4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2.岸坡防护工程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F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974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CF8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2D9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9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3.沟道治理工程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0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CB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93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F8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1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4.坡面防护工程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F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80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3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4FD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（六）农田输配电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11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D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E21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E2A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F8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9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1.10kv以下的高压输电线路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B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42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5BE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1A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3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2.低压输电线路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C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30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07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F31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3.变压器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9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19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A1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790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B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4.配电箱（屏）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5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213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25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AEF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（七）科技推广措施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2A7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E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237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7688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F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1.技术培训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3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3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A23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0D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3D9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B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2.仪器设备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台、件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2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34A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FFA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26A4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6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3.耕地质量监测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4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7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DF43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1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（八）其他工作及措施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11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3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63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</w:tr>
      <w:tr w14:paraId="1BAEB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1.项目管理费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E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2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33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1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25.26</w:t>
            </w:r>
          </w:p>
        </w:tc>
      </w:tr>
      <w:tr w14:paraId="5D7AD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7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2.其他费用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24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F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FB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2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46.33</w:t>
            </w:r>
          </w:p>
        </w:tc>
      </w:tr>
    </w:tbl>
    <w:p w14:paraId="79A87C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zM0MjNhZTc2MzkzYjNjZWViOTE5OWU1OGVmZDQifQ=="/>
  </w:docVars>
  <w:rsids>
    <w:rsidRoot w:val="290F4DAA"/>
    <w:rsid w:val="01D86994"/>
    <w:rsid w:val="290F4DAA"/>
    <w:rsid w:val="4736298A"/>
    <w:rsid w:val="746960C4"/>
    <w:rsid w:val="7FE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2024-08-28T01:57:00Z</dcterms:created>
  <dc:creator>Administrator</dc:creator>
  <cp:lastModifiedBy>Administrator</cp:lastModifiedBy>
  <dcterms:modified xsi:type="dcterms:W3CDTF">2024-08-28T02:06:12Z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BF431C821EFD42E3B56E42A4277FCED4_11</vt:lpwstr>
  </property>
</Properties>
</file>